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spacing w:lineRule="exact" w:line="340"/>
        <w:ind w:left="888" w:right="1101" w:hanging="0"/>
        <w:jc w:val="center"/>
        <w:rPr>
          <w:rFonts w:ascii="Helvetica" w:hAnsi="Helvetica" w:eastAsia="Helvetica" w:cs="Helvetica"/>
          <w:b/>
          <w:b/>
          <w:bCs/>
          <w:sz w:val="28"/>
          <w:szCs w:val="28"/>
        </w:rPr>
      </w:pPr>
      <w:r>
        <w:rPr>
          <w:rFonts w:ascii="Helvetica" w:hAnsi="Helvetica"/>
          <w:b/>
          <w:bCs/>
          <w:sz w:val="28"/>
          <w:szCs w:val="28"/>
          <w:lang w:val="es-ES_tradnl"/>
        </w:rPr>
        <w:t>CONSENT TO PUBLISH</w:t>
      </w:r>
    </w:p>
    <w:p>
      <w:pPr>
        <w:pStyle w:val="TextBody"/>
        <w:spacing w:before="262" w:after="0"/>
        <w:ind w:left="242" w:right="0" w:hanging="0"/>
        <w:jc w:val="both"/>
        <w:rPr>
          <w:rFonts w:ascii="Calibri" w:hAnsi="Calibri" w:eastAsia="Calibri" w:cs="Calibri"/>
        </w:rPr>
      </w:pPr>
      <w:r>
        <w:rPr>
          <w:rFonts w:ascii="Calibri" w:hAnsi="Calibri"/>
          <w:lang w:val="en-US"/>
        </w:rPr>
        <w:t>For the mutual benefit and protection of the author and publisher it is necessary that author(s) provide a written consent to publish before publication in the journal. The signed consent ensures that the publisher has the author’s permission to publish the article. The Corresponding Author signs for and accepts responsibility on behalf of any and all Co-Authors.</w:t>
      </w:r>
    </w:p>
    <w:p>
      <w:pPr>
        <w:pStyle w:val="TextBody"/>
        <w:spacing w:before="262" w:after="0"/>
        <w:ind w:left="0" w:right="0" w:firstLine="242"/>
        <w:jc w:val="both"/>
        <w:rPr>
          <w:rFonts w:ascii="Helvetica" w:hAnsi="Helvetica" w:eastAsia="Helvetica" w:cs="Helvetica"/>
          <w:b/>
          <w:b/>
          <w:bCs/>
        </w:rPr>
      </w:pPr>
      <w:r>
        <w:rPr>
          <w:rFonts w:ascii="Helvetica" w:hAnsi="Helvetica"/>
          <w:b/>
          <w:bCs/>
          <w:lang w:val="en-US"/>
        </w:rPr>
        <w:t>Article Title:</w:t>
      </w:r>
    </w:p>
    <w:p>
      <w:pPr>
        <w:pStyle w:val="TextBody"/>
        <w:spacing w:before="262" w:after="0"/>
        <w:ind w:left="0" w:right="0" w:firstLine="242"/>
        <w:jc w:val="both"/>
        <w:rPr>
          <w:rFonts w:ascii="Helvetica" w:hAnsi="Helvetica" w:eastAsia="Helvetica" w:cs="Helvetica"/>
          <w:b/>
          <w:b/>
          <w:bCs/>
        </w:rPr>
      </w:pPr>
      <w:r>
        <w:rPr>
          <w:rFonts w:eastAsia="Helvetica" w:cs="Helvetica" w:ascii="Helvetica" w:hAnsi="Helvetica"/>
          <w:b/>
          <w:bCs/>
        </w:rPr>
      </w:r>
    </w:p>
    <w:p>
      <w:pPr>
        <w:pStyle w:val="TextBody"/>
        <w:spacing w:before="262" w:after="0"/>
        <w:ind w:left="242" w:right="0" w:hanging="0"/>
        <w:jc w:val="both"/>
        <w:rPr>
          <w:rFonts w:ascii="Helvetica" w:hAnsi="Helvetica" w:eastAsia="Helvetica" w:cs="Helvetica"/>
          <w:b/>
          <w:b/>
          <w:bCs/>
        </w:rPr>
      </w:pPr>
      <w:r>
        <w:rPr>
          <w:rFonts w:eastAsia="Helvetica" w:cs="Helvetica" w:ascii="Helvetica" w:hAnsi="Helvetica"/>
          <w:b/>
          <w:bCs/>
        </w:rPr>
      </w:r>
    </w:p>
    <w:p>
      <w:pPr>
        <w:pStyle w:val="TextBody"/>
        <w:spacing w:before="262" w:after="0"/>
        <w:ind w:left="242" w:right="0" w:hanging="0"/>
        <w:jc w:val="both"/>
        <w:rPr/>
      </w:pPr>
      <w:r>
        <w:rPr>
          <w:rFonts w:ascii="Helvetica" w:hAnsi="Helvetica"/>
          <w:b/>
          <w:bCs/>
          <w:lang w:val="en-US"/>
        </w:rPr>
        <w:t xml:space="preserve">Publisher: </w:t>
      </w:r>
      <w:r>
        <w:rPr>
          <w:rFonts w:ascii="Helvetica" w:hAnsi="Helvetica"/>
          <w:b/>
          <w:bCs/>
          <w:caps w:val="false"/>
          <w:smallCaps w:val="false"/>
          <w:spacing w:val="0"/>
          <w:sz w:val="18"/>
          <w:szCs w:val="18"/>
          <w:lang w:val="en-US"/>
        </w:rPr>
        <w:t>Global Research and Development Services Publishing</w:t>
      </w:r>
    </w:p>
    <w:p>
      <w:pPr>
        <w:pStyle w:val="TextBody"/>
        <w:spacing w:before="262" w:after="0"/>
        <w:ind w:left="242" w:right="0" w:hanging="0"/>
        <w:jc w:val="both"/>
        <w:rPr>
          <w:rFonts w:ascii="Helvetica" w:hAnsi="Helvetica" w:eastAsia="Helvetica" w:cs="Helvetica"/>
          <w:b/>
          <w:b/>
          <w:bCs/>
        </w:rPr>
      </w:pPr>
      <w:r>
        <w:rPr>
          <w:rFonts w:ascii="Helvetica" w:hAnsi="Helvetica"/>
          <w:b/>
          <w:bCs/>
          <w:lang w:val="en-US"/>
        </w:rPr>
        <w:t>Author Names and Affiliations:</w:t>
      </w:r>
    </w:p>
    <w:p>
      <w:pPr>
        <w:pStyle w:val="TextBody"/>
        <w:spacing w:before="2" w:after="0"/>
        <w:rPr>
          <w:rFonts w:ascii="Helvetica" w:hAnsi="Helvetica" w:eastAsia="Helvetica" w:cs="Helvetica"/>
          <w:b/>
          <w:b/>
          <w:bCs/>
        </w:rPr>
      </w:pPr>
      <w:r>
        <w:rPr>
          <w:rFonts w:eastAsia="Helvetica" w:cs="Helvetica" w:ascii="Helvetica" w:hAnsi="Helvetica"/>
          <w:b/>
          <w:bCs/>
        </w:rPr>
      </w:r>
    </w:p>
    <w:p>
      <w:pPr>
        <w:pStyle w:val="TextBody"/>
        <w:spacing w:before="2" w:after="0"/>
        <w:rPr>
          <w:rFonts w:ascii="Helvetica" w:hAnsi="Helvetica" w:eastAsia="Helvetica" w:cs="Helvetica"/>
          <w:b/>
          <w:b/>
          <w:bCs/>
        </w:rPr>
      </w:pPr>
      <w:r>
        <w:rPr>
          <w:rFonts w:eastAsia="Helvetica" w:cs="Helvetica" w:ascii="Helvetica" w:hAnsi="Helvetica"/>
          <w:b/>
          <w:bCs/>
        </w:rPr>
      </w:r>
    </w:p>
    <w:p>
      <w:pPr>
        <w:pStyle w:val="TextBody"/>
        <w:spacing w:before="2" w:after="0"/>
        <w:rPr>
          <w:rFonts w:ascii="Calibri" w:hAnsi="Calibri" w:eastAsia="Calibri" w:cs="Calibri"/>
        </w:rPr>
      </w:pPr>
      <w:r>
        <w:rPr>
          <w:rFonts w:ascii="Calibri" w:hAnsi="Calibri"/>
          <w:lang w:val="en-US"/>
        </w:rPr>
        <w:t>Author 1 Full Name:</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1 Affiliation:</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2 Full Name:</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2 Affiliation:</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3 Full Name:</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3 Affiliation:</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4 Full Name:</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4 Affiliation:</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5 Full Name:</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5 Affiliation:</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6 Full Name:</w:t>
      </w:r>
    </w:p>
    <w:p>
      <w:pPr>
        <w:pStyle w:val="TextBody"/>
        <w:spacing w:before="2" w:after="0"/>
        <w:rPr>
          <w:rFonts w:ascii="Calibri" w:hAnsi="Calibri" w:eastAsia="Calibri" w:cs="Calibri"/>
        </w:rPr>
      </w:pPr>
      <w:r>
        <w:rPr>
          <w:rFonts w:eastAsia="Calibri" w:cs="Calibri" w:ascii="Calibri" w:hAnsi="Calibri"/>
        </w:rPr>
      </w:r>
    </w:p>
    <w:p>
      <w:pPr>
        <w:pStyle w:val="TextBody"/>
        <w:spacing w:before="2" w:after="0"/>
        <w:rPr>
          <w:rFonts w:ascii="Calibri" w:hAnsi="Calibri" w:eastAsia="Calibri" w:cs="Calibri"/>
        </w:rPr>
      </w:pPr>
      <w:r>
        <w:rPr>
          <w:rFonts w:ascii="Calibri" w:hAnsi="Calibri"/>
          <w:lang w:val="en-US"/>
        </w:rPr>
        <w:t>Author 6 Affiliation:</w:t>
      </w:r>
    </w:p>
    <w:p>
      <w:pPr>
        <w:pStyle w:val="TextBody"/>
        <w:spacing w:before="2" w:after="0"/>
        <w:rPr>
          <w:rFonts w:ascii="Helvetica" w:hAnsi="Helvetica" w:eastAsia="Helvetica" w:cs="Helvetica"/>
          <w:b/>
          <w:b/>
          <w:bCs/>
        </w:rPr>
      </w:pPr>
      <w:r>
        <w:rPr>
          <w:rFonts w:eastAsia="Helvetica" w:cs="Helvetica" w:ascii="Helvetica" w:hAnsi="Helvetica"/>
          <w:b/>
          <w:bCs/>
        </w:rPr>
      </w:r>
    </w:p>
    <w:p>
      <w:pPr>
        <w:pStyle w:val="TextBody"/>
        <w:spacing w:before="2" w:after="0"/>
        <w:rPr>
          <w:rFonts w:ascii="Helvetica" w:hAnsi="Helvetica" w:eastAsia="Helvetica" w:cs="Helvetica"/>
          <w:b/>
          <w:b/>
          <w:bCs/>
        </w:rPr>
      </w:pPr>
      <w:r>
        <w:rPr>
          <w:rFonts w:eastAsia="Helvetica" w:cs="Helvetica" w:ascii="Helvetica" w:hAnsi="Helvetica"/>
          <w:b/>
          <w:bCs/>
        </w:rPr>
      </w:r>
    </w:p>
    <w:p>
      <w:pPr>
        <w:pStyle w:val="TextBody"/>
        <w:spacing w:before="2" w:after="0"/>
        <w:rPr>
          <w:rFonts w:ascii="Helvetica" w:hAnsi="Helvetica" w:eastAsia="Helvetica" w:cs="Helvetica"/>
          <w:b/>
          <w:b/>
          <w:bCs/>
        </w:rPr>
      </w:pPr>
      <w:r>
        <w:rPr>
          <w:rFonts w:eastAsia="Helvetica" w:cs="Helvetica" w:ascii="Helvetica" w:hAnsi="Helvetica"/>
          <w:b/>
          <w:bCs/>
        </w:rPr>
      </w:r>
    </w:p>
    <w:p>
      <w:pPr>
        <w:pStyle w:val="TextBody"/>
        <w:spacing w:before="2" w:after="0"/>
        <w:rPr>
          <w:rFonts w:ascii="Helvetica" w:hAnsi="Helvetica" w:eastAsia="Helvetica" w:cs="Helvetica"/>
          <w:b/>
          <w:b/>
          <w:bCs/>
        </w:rPr>
      </w:pPr>
      <w:r>
        <w:rPr>
          <w:rFonts w:eastAsia="Helvetica" w:cs="Helvetica" w:ascii="Helvetica" w:hAnsi="Helvetica"/>
          <w:b/>
          <w:bCs/>
        </w:rPr>
      </w:r>
    </w:p>
    <w:p>
      <w:pPr>
        <w:pStyle w:val="TextBody"/>
        <w:spacing w:before="2" w:after="0"/>
        <w:rPr>
          <w:rFonts w:ascii="Helvetica" w:hAnsi="Helvetica" w:eastAsia="Helvetica" w:cs="Helvetica"/>
          <w:b/>
          <w:b/>
          <w:bCs/>
        </w:rPr>
      </w:pPr>
      <w:r>
        <w:rPr>
          <w:rFonts w:eastAsia="Helvetica" w:cs="Helvetica" w:ascii="Helvetica" w:hAnsi="Helvetica"/>
          <w:b/>
          <w:bCs/>
        </w:rPr>
      </w:r>
    </w:p>
    <w:p>
      <w:pPr>
        <w:pStyle w:val="TextBody"/>
        <w:spacing w:before="2" w:after="0"/>
        <w:rPr>
          <w:rFonts w:ascii="Helvetica" w:hAnsi="Helvetica" w:eastAsia="Helvetica" w:cs="Helvetica"/>
          <w:b/>
          <w:b/>
          <w:bCs/>
        </w:rPr>
      </w:pPr>
      <w:r>
        <w:rPr>
          <w:rFonts w:eastAsia="Helvetica" w:cs="Helvetica" w:ascii="Helvetica" w:hAnsi="Helvetica"/>
          <w:b/>
          <w:bCs/>
        </w:rPr>
      </w:r>
    </w:p>
    <w:p>
      <w:pPr>
        <w:pStyle w:val="TextBody"/>
        <w:spacing w:before="2" w:after="0"/>
        <w:rPr>
          <w:rFonts w:ascii="Calibri" w:hAnsi="Calibri" w:eastAsia="Calibri" w:cs="Calibri"/>
        </w:rPr>
      </w:pPr>
      <w:r>
        <w:rPr>
          <w:rFonts w:eastAsia="Calibri" w:cs="Calibri" w:ascii="Calibri" w:hAnsi="Calibri"/>
        </w:rPr>
      </w:r>
    </w:p>
    <w:p>
      <w:pPr>
        <w:pStyle w:val="ListParagraph"/>
        <w:numPr>
          <w:ilvl w:val="0"/>
          <w:numId w:val="1"/>
        </w:numPr>
        <w:spacing w:lineRule="auto" w:line="252"/>
        <w:ind w:left="739" w:right="453" w:hanging="318"/>
        <w:jc w:val="both"/>
        <w:rPr/>
      </w:pPr>
      <w:r>
        <w:rPr>
          <w:sz w:val="17"/>
          <w:szCs w:val="17"/>
          <w:lang w:val="en-US"/>
        </w:rPr>
        <w:t xml:space="preserve">The author(s) grant permission to </w:t>
      </w:r>
      <w:bookmarkStart w:id="0" w:name="__DdeLink__9116_2963756673"/>
      <w:r>
        <w:rPr>
          <w:caps w:val="false"/>
          <w:smallCaps w:val="false"/>
          <w:spacing w:val="0"/>
          <w:sz w:val="17"/>
          <w:szCs w:val="17"/>
          <w:lang w:val="en-US"/>
        </w:rPr>
        <w:t>Global Research and Development Services Publishing</w:t>
      </w:r>
      <w:bookmarkEnd w:id="0"/>
      <w:r>
        <w:rPr>
          <w:sz w:val="17"/>
          <w:szCs w:val="17"/>
          <w:lang w:val="en-US"/>
        </w:rPr>
        <w:t xml:space="preserve"> (the "Publisher") the rights to publish the Work and the material contained therein throughout the world, in all languages and in all media of expression now known or later developed, and to license or permit others to do</w:t>
      </w:r>
      <w:r>
        <w:rPr>
          <w:spacing w:val="7"/>
          <w:sz w:val="17"/>
          <w:szCs w:val="17"/>
          <w:lang w:val="en-US"/>
        </w:rPr>
        <w:t xml:space="preserve"> </w:t>
      </w:r>
      <w:r>
        <w:rPr>
          <w:sz w:val="17"/>
          <w:szCs w:val="17"/>
          <w:lang w:val="en-US"/>
        </w:rPr>
        <w:t>so, under the applicable Creative Commons Attribution Non Commercial license (CC BY NC). This shall include, without limitation, (1) the right to store and include the Article, or parts thereof, in online and offline databases and to make available such databases to the public for individual access, reproduction on the screen and printout, and (2) the right to reproduce, publish and distribute the Article on data storage media.</w:t>
      </w:r>
    </w:p>
    <w:p>
      <w:pPr>
        <w:pStyle w:val="Body"/>
        <w:tabs>
          <w:tab w:val="clear" w:pos="720"/>
          <w:tab w:val="left" w:pos="489" w:leader="none"/>
        </w:tabs>
        <w:spacing w:lineRule="auto" w:line="252"/>
        <w:ind w:left="0" w:right="453" w:hanging="0"/>
        <w:rPr>
          <w:sz w:val="17"/>
          <w:szCs w:val="17"/>
        </w:rPr>
      </w:pPr>
      <w:r>
        <w:rPr>
          <w:sz w:val="17"/>
          <w:szCs w:val="17"/>
        </w:rPr>
      </w:r>
    </w:p>
    <w:p>
      <w:pPr>
        <w:pStyle w:val="ListParagraph"/>
        <w:numPr>
          <w:ilvl w:val="0"/>
          <w:numId w:val="2"/>
        </w:numPr>
        <w:bidi w:val="0"/>
        <w:spacing w:lineRule="auto" w:line="252" w:before="0" w:after="0"/>
        <w:ind w:left="667" w:right="453" w:hanging="246"/>
        <w:jc w:val="left"/>
        <w:rPr>
          <w:sz w:val="17"/>
          <w:szCs w:val="17"/>
          <w:lang w:val="en-US"/>
        </w:rPr>
      </w:pPr>
      <w:r>
        <w:rPr>
          <w:sz w:val="17"/>
          <w:szCs w:val="17"/>
          <w:lang w:val="en-US"/>
        </w:rPr>
        <w:t>The author retains the</w:t>
      </w:r>
      <w:r>
        <w:rPr>
          <w:spacing w:val="5"/>
          <w:sz w:val="17"/>
          <w:szCs w:val="17"/>
          <w:lang w:val="en-US"/>
        </w:rPr>
        <w:t xml:space="preserve"> </w:t>
      </w:r>
      <w:r>
        <w:rPr>
          <w:sz w:val="17"/>
          <w:szCs w:val="17"/>
          <w:lang w:val="en-US"/>
        </w:rPr>
        <w:t>following:</w:t>
      </w:r>
    </w:p>
    <w:p>
      <w:pPr>
        <w:pStyle w:val="ListParagraph"/>
        <w:numPr>
          <w:ilvl w:val="1"/>
          <w:numId w:val="2"/>
        </w:numPr>
        <w:bidi w:val="0"/>
        <w:spacing w:before="73" w:after="0"/>
        <w:ind w:left="752" w:right="0" w:hanging="226"/>
        <w:jc w:val="left"/>
        <w:rPr>
          <w:sz w:val="17"/>
          <w:szCs w:val="17"/>
          <w:lang w:val="en-US"/>
        </w:rPr>
      </w:pPr>
      <w:r>
        <w:rPr>
          <w:sz w:val="17"/>
          <w:szCs w:val="17"/>
          <w:lang w:val="en-US"/>
        </w:rPr>
        <w:t xml:space="preserve">Proprietary, copyright and patent rights </w:t>
      </w:r>
    </w:p>
    <w:p>
      <w:pPr>
        <w:pStyle w:val="ListParagraph"/>
        <w:numPr>
          <w:ilvl w:val="1"/>
          <w:numId w:val="2"/>
        </w:numPr>
        <w:bidi w:val="0"/>
        <w:spacing w:before="10" w:after="0"/>
        <w:ind w:left="752" w:right="0" w:hanging="226"/>
        <w:jc w:val="left"/>
        <w:rPr>
          <w:sz w:val="17"/>
          <w:szCs w:val="17"/>
          <w:lang w:val="en-US"/>
        </w:rPr>
      </w:pPr>
      <w:r>
        <w:rPr>
          <w:sz w:val="17"/>
          <w:szCs w:val="17"/>
          <w:lang w:val="en-US"/>
        </w:rPr>
        <w:t>The right to make copies of all or part of the Work for the author’s use in classroom</w:t>
      </w:r>
      <w:r>
        <w:rPr>
          <w:spacing w:val="17"/>
          <w:sz w:val="17"/>
          <w:szCs w:val="17"/>
          <w:lang w:val="en-US"/>
        </w:rPr>
        <w:t xml:space="preserve"> </w:t>
      </w:r>
      <w:r>
        <w:rPr>
          <w:sz w:val="17"/>
          <w:szCs w:val="17"/>
          <w:lang w:val="en-US"/>
        </w:rPr>
        <w:t>teaching</w:t>
      </w:r>
    </w:p>
    <w:p>
      <w:pPr>
        <w:pStyle w:val="ListParagraph"/>
        <w:numPr>
          <w:ilvl w:val="1"/>
          <w:numId w:val="2"/>
        </w:numPr>
        <w:bidi w:val="0"/>
        <w:spacing w:before="10" w:after="0"/>
        <w:ind w:left="752" w:right="0" w:hanging="226"/>
        <w:jc w:val="left"/>
        <w:rPr>
          <w:sz w:val="17"/>
          <w:szCs w:val="17"/>
          <w:lang w:val="en-US"/>
        </w:rPr>
      </w:pPr>
      <w:r>
        <w:rPr>
          <w:sz w:val="17"/>
          <w:szCs w:val="17"/>
          <w:lang w:val="en-US"/>
        </w:rPr>
        <w:t>The right to use, after publication, all or part of the Work in a book by the author, or a collection of the author’s</w:t>
      </w:r>
      <w:r>
        <w:rPr>
          <w:spacing w:val="25"/>
          <w:sz w:val="17"/>
          <w:szCs w:val="17"/>
          <w:lang w:val="en-US"/>
        </w:rPr>
        <w:t xml:space="preserve"> </w:t>
      </w:r>
      <w:r>
        <w:rPr>
          <w:sz w:val="17"/>
          <w:szCs w:val="17"/>
          <w:lang w:val="en-US"/>
        </w:rPr>
        <w:t>work.</w:t>
      </w:r>
    </w:p>
    <w:p>
      <w:pPr>
        <w:pStyle w:val="ListParagraph"/>
        <w:numPr>
          <w:ilvl w:val="1"/>
          <w:numId w:val="2"/>
        </w:numPr>
        <w:bidi w:val="0"/>
        <w:spacing w:before="10" w:after="0"/>
        <w:ind w:left="752" w:right="0" w:hanging="226"/>
        <w:jc w:val="left"/>
        <w:rPr>
          <w:sz w:val="17"/>
          <w:szCs w:val="17"/>
          <w:lang w:val="en-US"/>
        </w:rPr>
      </w:pPr>
      <w:r>
        <w:rPr>
          <w:sz w:val="17"/>
          <w:szCs w:val="17"/>
          <w:lang w:val="en-US"/>
        </w:rPr>
        <w:t>The right to make copies of the Work for internal distribution within the institution which employs the</w:t>
      </w:r>
      <w:r>
        <w:rPr>
          <w:spacing w:val="15"/>
          <w:sz w:val="17"/>
          <w:szCs w:val="17"/>
          <w:lang w:val="en-US"/>
        </w:rPr>
        <w:t xml:space="preserve"> </w:t>
      </w:r>
      <w:r>
        <w:rPr>
          <w:sz w:val="17"/>
          <w:szCs w:val="17"/>
          <w:lang w:val="en-US"/>
        </w:rPr>
        <w:t>author.</w:t>
      </w:r>
    </w:p>
    <w:p>
      <w:pPr>
        <w:pStyle w:val="ListParagraph"/>
        <w:numPr>
          <w:ilvl w:val="1"/>
          <w:numId w:val="2"/>
        </w:numPr>
        <w:bidi w:val="0"/>
        <w:spacing w:before="10" w:after="0"/>
        <w:ind w:left="752" w:right="0" w:hanging="226"/>
        <w:jc w:val="left"/>
        <w:rPr>
          <w:sz w:val="17"/>
          <w:szCs w:val="17"/>
          <w:lang w:val="en-US"/>
        </w:rPr>
      </w:pPr>
      <w:r>
        <w:rPr>
          <w:sz w:val="17"/>
          <w:szCs w:val="17"/>
          <w:lang w:val="en-US"/>
        </w:rPr>
        <w:t>The right to use figures and tables of the Work, and up to 250 words of text, for any</w:t>
      </w:r>
      <w:r>
        <w:rPr>
          <w:spacing w:val="17"/>
          <w:sz w:val="17"/>
          <w:szCs w:val="17"/>
          <w:lang w:val="en-US"/>
        </w:rPr>
        <w:t xml:space="preserve"> </w:t>
      </w:r>
      <w:r>
        <w:rPr>
          <w:sz w:val="17"/>
          <w:szCs w:val="17"/>
          <w:lang w:val="en-US"/>
        </w:rPr>
        <w:t>purpose.</w:t>
      </w:r>
    </w:p>
    <w:p>
      <w:pPr>
        <w:pStyle w:val="ListParagraph"/>
        <w:numPr>
          <w:ilvl w:val="1"/>
          <w:numId w:val="2"/>
        </w:numPr>
        <w:bidi w:val="0"/>
        <w:spacing w:before="10" w:after="0"/>
        <w:ind w:left="752" w:right="0" w:hanging="226"/>
        <w:jc w:val="left"/>
        <w:rPr>
          <w:sz w:val="17"/>
          <w:szCs w:val="17"/>
          <w:lang w:val="en-US"/>
        </w:rPr>
      </w:pPr>
      <w:r>
        <w:rPr>
          <w:sz w:val="17"/>
          <w:szCs w:val="17"/>
          <w:lang w:val="en-US"/>
        </w:rPr>
        <w:t>The right to make oral presentations of material from the</w:t>
      </w:r>
      <w:r>
        <w:rPr>
          <w:spacing w:val="10"/>
          <w:sz w:val="17"/>
          <w:szCs w:val="17"/>
          <w:lang w:val="en-US"/>
        </w:rPr>
        <w:t xml:space="preserve"> </w:t>
      </w:r>
      <w:r>
        <w:rPr>
          <w:sz w:val="17"/>
          <w:szCs w:val="17"/>
          <w:lang w:val="en-US"/>
        </w:rPr>
        <w:t>Work.</w:t>
      </w:r>
    </w:p>
    <w:p>
      <w:pPr>
        <w:pStyle w:val="ListParagraph"/>
        <w:numPr>
          <w:ilvl w:val="1"/>
          <w:numId w:val="2"/>
        </w:numPr>
        <w:bidi w:val="0"/>
        <w:spacing w:before="15" w:after="0"/>
        <w:ind w:left="752" w:right="0" w:hanging="226"/>
        <w:jc w:val="left"/>
        <w:rPr>
          <w:sz w:val="17"/>
          <w:szCs w:val="17"/>
          <w:lang w:val="en-US"/>
        </w:rPr>
      </w:pPr>
      <w:r>
        <w:rPr>
          <w:sz w:val="17"/>
          <w:szCs w:val="17"/>
          <w:lang w:val="en-US"/>
        </w:rPr>
        <w:t>The right to publish an extended, updated or rewritten version in another</w:t>
      </w:r>
      <w:r>
        <w:rPr>
          <w:spacing w:val="10"/>
          <w:sz w:val="17"/>
          <w:szCs w:val="17"/>
          <w:lang w:val="en-US"/>
        </w:rPr>
        <w:t xml:space="preserve"> </w:t>
      </w:r>
      <w:r>
        <w:rPr>
          <w:sz w:val="17"/>
          <w:szCs w:val="17"/>
          <w:lang w:val="en-US"/>
        </w:rPr>
        <w:t>periodical.</w:t>
      </w:r>
    </w:p>
    <w:p>
      <w:pPr>
        <w:pStyle w:val="ListParagraph"/>
        <w:numPr>
          <w:ilvl w:val="1"/>
          <w:numId w:val="2"/>
        </w:numPr>
        <w:bidi w:val="0"/>
        <w:spacing w:before="11" w:after="0"/>
        <w:ind w:left="752" w:right="0" w:hanging="226"/>
        <w:jc w:val="left"/>
        <w:rPr>
          <w:sz w:val="17"/>
          <w:szCs w:val="17"/>
          <w:lang w:val="en-US"/>
        </w:rPr>
      </w:pPr>
      <w:r>
        <w:rPr>
          <w:sz w:val="17"/>
          <w:szCs w:val="17"/>
          <w:lang w:val="en-US"/>
        </w:rPr>
        <w:t>The right to include the work (post and preprint version) in an institutional</w:t>
      </w:r>
      <w:r>
        <w:rPr>
          <w:spacing w:val="11"/>
          <w:sz w:val="17"/>
          <w:szCs w:val="17"/>
          <w:lang w:val="en-US"/>
        </w:rPr>
        <w:t xml:space="preserve"> </w:t>
      </w:r>
      <w:r>
        <w:rPr>
          <w:sz w:val="17"/>
          <w:szCs w:val="17"/>
          <w:lang w:val="en-US"/>
        </w:rPr>
        <w:t>repository</w:t>
      </w:r>
    </w:p>
    <w:p>
      <w:pPr>
        <w:pStyle w:val="ListParagraph"/>
        <w:tabs>
          <w:tab w:val="clear" w:pos="720"/>
          <w:tab w:val="left" w:pos="474" w:leader="none"/>
        </w:tabs>
        <w:spacing w:lineRule="auto" w:line="252" w:before="0" w:after="0"/>
        <w:ind w:left="667" w:right="453" w:hanging="0"/>
        <w:rPr>
          <w:sz w:val="17"/>
          <w:szCs w:val="17"/>
        </w:rPr>
      </w:pPr>
      <w:r>
        <w:rPr>
          <w:sz w:val="17"/>
          <w:szCs w:val="17"/>
        </w:rPr>
      </w:r>
    </w:p>
    <w:p>
      <w:pPr>
        <w:pStyle w:val="ListParagraph"/>
        <w:numPr>
          <w:ilvl w:val="0"/>
          <w:numId w:val="3"/>
        </w:numPr>
        <w:bidi w:val="0"/>
        <w:spacing w:lineRule="auto" w:line="252" w:before="0" w:after="0"/>
        <w:ind w:left="667" w:right="453" w:hanging="246"/>
        <w:jc w:val="both"/>
        <w:rPr>
          <w:sz w:val="17"/>
          <w:szCs w:val="17"/>
          <w:lang w:val="en-US"/>
        </w:rPr>
      </w:pPr>
      <w:r>
        <w:rPr>
          <w:sz w:val="17"/>
          <w:szCs w:val="17"/>
          <w:lang w:val="en-US"/>
        </w:rPr>
        <w:t>In the case of a Work prepared under U.S. Government contract, the U.S. Government may reproduce, royalty-free, all or portions of the Work and may authorize others to do so, for official U.S. Government purpose only, if the U.S. Government contract so requires. A copy of the contract must be</w:t>
      </w:r>
      <w:r>
        <w:rPr>
          <w:spacing w:val="10"/>
          <w:sz w:val="17"/>
          <w:szCs w:val="17"/>
          <w:lang w:val="en-US"/>
        </w:rPr>
        <w:t xml:space="preserve"> </w:t>
      </w:r>
      <w:r>
        <w:rPr>
          <w:sz w:val="17"/>
          <w:szCs w:val="17"/>
          <w:lang w:val="en-US"/>
        </w:rPr>
        <w:t>attached.</w:t>
      </w:r>
    </w:p>
    <w:p>
      <w:pPr>
        <w:pStyle w:val="TextBody"/>
        <w:spacing w:before="3" w:after="0"/>
        <w:rPr/>
      </w:pPr>
      <w:r>
        <w:rPr/>
      </w:r>
    </w:p>
    <w:p>
      <w:pPr>
        <w:pStyle w:val="ListParagraph"/>
        <w:numPr>
          <w:ilvl w:val="0"/>
          <w:numId w:val="4"/>
        </w:numPr>
        <w:spacing w:lineRule="auto" w:line="252" w:before="0" w:after="0"/>
        <w:ind w:left="739" w:right="453" w:hanging="318"/>
        <w:jc w:val="both"/>
        <w:rPr/>
      </w:pPr>
      <w:r>
        <w:rPr>
          <w:sz w:val="17"/>
          <w:szCs w:val="17"/>
          <w:lang w:val="en-US"/>
        </w:rPr>
        <w:t xml:space="preserve">The author represents that the Work is the author’s original work. If the Work was prepared jointly, the author agrees to inform the co-authors of the terms of this Agreement and to obtain their permission to sign on their behalf. The Work is submitted only to </w:t>
      </w:r>
      <w:r>
        <w:rPr>
          <w:caps w:val="false"/>
          <w:smallCaps w:val="false"/>
          <w:spacing w:val="0"/>
          <w:sz w:val="17"/>
          <w:szCs w:val="17"/>
          <w:lang w:val="en-US"/>
        </w:rPr>
        <w:t>Global Research and Development Services Publishing</w:t>
      </w:r>
      <w:r>
        <w:rPr>
          <w:sz w:val="17"/>
          <w:szCs w:val="17"/>
          <w:lang w:val="en-US"/>
        </w:rPr>
        <w:t>, and has not been published before. (If excerpts from copyrighted works are included, the author will obtain written permission from the copyright owners and show credit to the sources in the Work.) The author also represents that, to the best of his or her knowledge, the Work contains no defamatory or unlawful statements, does not infringe on the rights of others, or contain material or instructions that might cause harm or injury. The authors agree to bear all responsibilities, if the published work leads to any legal</w:t>
      </w:r>
      <w:r>
        <w:rPr>
          <w:spacing w:val="5"/>
          <w:sz w:val="17"/>
          <w:szCs w:val="17"/>
          <w:lang w:val="en-US"/>
        </w:rPr>
        <w:t xml:space="preserve"> </w:t>
      </w:r>
      <w:r>
        <w:rPr>
          <w:sz w:val="17"/>
          <w:szCs w:val="17"/>
          <w:lang w:val="en-US"/>
        </w:rPr>
        <w:t>implications.</w:t>
      </w:r>
    </w:p>
    <w:p>
      <w:pPr>
        <w:pStyle w:val="Body"/>
        <w:spacing w:lineRule="auto" w:line="252"/>
        <w:jc w:val="both"/>
        <w:rPr>
          <w:sz w:val="17"/>
          <w:szCs w:val="17"/>
        </w:rPr>
      </w:pPr>
      <w:r>
        <w:rPr>
          <w:sz w:val="17"/>
          <w:szCs w:val="17"/>
        </w:rPr>
      </w:r>
    </w:p>
    <w:p>
      <w:pPr>
        <w:pStyle w:val="ListParagraph"/>
        <w:numPr>
          <w:ilvl w:val="0"/>
          <w:numId w:val="5"/>
        </w:numPr>
        <w:bidi w:val="0"/>
        <w:spacing w:lineRule="auto" w:line="252" w:before="0" w:after="0"/>
        <w:ind w:left="667" w:right="453" w:hanging="246"/>
        <w:jc w:val="left"/>
        <w:rPr>
          <w:sz w:val="17"/>
          <w:szCs w:val="17"/>
          <w:lang w:val="en-US"/>
        </w:rPr>
      </w:pPr>
      <w:r>
        <w:rPr>
          <w:sz w:val="17"/>
          <w:szCs w:val="17"/>
          <w:lang w:val="en-US"/>
        </w:rPr>
        <w:t xml:space="preserve">If the Work was written as a work made for hire in the course of employment, and the Work in owned by the company/employer, which must sign this Agreement in the space provided below. </w:t>
      </w:r>
    </w:p>
    <w:p>
      <w:pPr>
        <w:pStyle w:val="Body"/>
        <w:tabs>
          <w:tab w:val="clear" w:pos="720"/>
          <w:tab w:val="left" w:pos="471" w:leader="none"/>
        </w:tabs>
        <w:spacing w:lineRule="auto" w:line="252"/>
        <w:ind w:left="0" w:right="457" w:hanging="0"/>
        <w:rPr>
          <w:sz w:val="17"/>
          <w:szCs w:val="17"/>
        </w:rPr>
      </w:pPr>
      <w:r>
        <w:rPr>
          <w:sz w:val="17"/>
          <w:szCs w:val="17"/>
        </w:rPr>
      </w:r>
    </w:p>
    <w:p>
      <w:pPr>
        <w:pStyle w:val="Body"/>
        <w:tabs>
          <w:tab w:val="clear" w:pos="720"/>
          <w:tab w:val="left" w:pos="471" w:leader="none"/>
        </w:tabs>
        <w:spacing w:lineRule="auto" w:line="252"/>
        <w:ind w:left="0" w:right="457" w:hanging="0"/>
        <w:rPr>
          <w:sz w:val="17"/>
          <w:szCs w:val="17"/>
        </w:rPr>
      </w:pPr>
      <w:r>
        <w:rPr>
          <w:sz w:val="17"/>
          <w:szCs w:val="17"/>
        </w:rPr>
      </w:r>
    </w:p>
    <w:p>
      <w:pPr>
        <w:pStyle w:val="Body"/>
        <w:tabs>
          <w:tab w:val="clear" w:pos="720"/>
          <w:tab w:val="left" w:pos="471" w:leader="none"/>
        </w:tabs>
        <w:spacing w:lineRule="auto" w:line="252"/>
        <w:ind w:left="0" w:right="457" w:hanging="0"/>
        <w:rPr>
          <w:sz w:val="17"/>
          <w:szCs w:val="17"/>
        </w:rPr>
      </w:pPr>
      <w:r>
        <w:rPr>
          <w:sz w:val="17"/>
          <w:szCs w:val="17"/>
          <w:lang w:val="en-US"/>
        </w:rPr>
        <w:t>Check one:</w:t>
      </w:r>
    </w:p>
    <w:p>
      <w:pPr>
        <w:pStyle w:val="Body"/>
        <w:tabs>
          <w:tab w:val="clear" w:pos="720"/>
          <w:tab w:val="left" w:pos="471" w:leader="none"/>
        </w:tabs>
        <w:spacing w:lineRule="auto" w:line="252"/>
        <w:ind w:left="0" w:right="457" w:hanging="0"/>
        <w:rPr>
          <w:sz w:val="17"/>
          <w:szCs w:val="17"/>
        </w:rPr>
      </w:pPr>
      <w:r>
        <w:rPr>
          <w:sz w:val="17"/>
          <w:szCs w:val="17"/>
        </w:rPr>
      </w:r>
    </w:p>
    <w:p>
      <w:pPr>
        <w:pStyle w:val="Body"/>
        <w:tabs>
          <w:tab w:val="clear" w:pos="720"/>
          <w:tab w:val="left" w:pos="471" w:leader="none"/>
        </w:tabs>
        <w:spacing w:lineRule="auto" w:line="252"/>
        <w:ind w:left="0" w:right="457" w:hanging="0"/>
        <w:rPr>
          <w:sz w:val="17"/>
          <w:szCs w:val="17"/>
        </w:rPr>
      </w:pPr>
      <w:r>
        <w:rPr>
          <w:sz w:val="17"/>
          <w:szCs w:val="17"/>
          <w:lang w:val="en-US"/>
        </w:rPr>
        <w:tab/>
        <w:t xml:space="preserve">    </w:t>
        <w:tab/>
        <w:t>o Author</w:t>
      </w:r>
      <w:r>
        <w:rPr>
          <w:sz w:val="17"/>
          <w:szCs w:val="17"/>
        </w:rPr>
        <w:t>’</w:t>
      </w:r>
      <w:r>
        <w:rPr>
          <w:sz w:val="17"/>
          <w:szCs w:val="17"/>
          <w:lang w:val="en-US"/>
        </w:rPr>
        <w:t>s own work</w:t>
        <w:tab/>
        <w:t>o Government work</w:t>
        <w:tab/>
        <w:tab/>
        <w:t>o Work made for hire for Employer</w:t>
      </w:r>
    </w:p>
    <w:p>
      <w:pPr>
        <w:pStyle w:val="Body"/>
        <w:tabs>
          <w:tab w:val="clear" w:pos="720"/>
          <w:tab w:val="left" w:pos="471" w:leader="none"/>
        </w:tabs>
        <w:spacing w:lineRule="auto" w:line="252"/>
        <w:ind w:left="0" w:right="457" w:hanging="0"/>
        <w:rPr>
          <w:sz w:val="17"/>
          <w:szCs w:val="17"/>
        </w:rPr>
      </w:pPr>
      <w:r>
        <w:rPr>
          <w:sz w:val="17"/>
          <w:szCs w:val="17"/>
        </w:rPr>
      </w:r>
    </w:p>
    <w:p>
      <w:pPr>
        <w:pStyle w:val="TextBody"/>
        <w:spacing w:before="262" w:after="0"/>
        <w:ind w:left="242" w:right="0" w:hanging="0"/>
        <w:jc w:val="both"/>
        <w:rPr>
          <w:rFonts w:ascii="Calibri" w:hAnsi="Calibri" w:eastAsia="Calibri" w:cs="Calibri"/>
        </w:rPr>
      </w:pPr>
      <w:r>
        <w:rPr>
          <w:rFonts w:ascii="Calibri" w:hAnsi="Calibri"/>
          <w:lang w:val="en-US"/>
        </w:rPr>
        <w:t>Corresponding Author:</w:t>
      </w:r>
    </w:p>
    <w:tbl>
      <w:tblPr>
        <w:tblW w:w="10071" w:type="dxa"/>
        <w:jc w:val="left"/>
        <w:tblInd w:w="350" w:type="dxa"/>
        <w:shd w:fill="CED7E7" w:val="clear"/>
        <w:tblCellMar>
          <w:top w:w="80" w:type="dxa"/>
          <w:left w:w="80" w:type="dxa"/>
          <w:bottom w:w="80" w:type="dxa"/>
          <w:right w:w="80" w:type="dxa"/>
        </w:tblCellMar>
      </w:tblPr>
      <w:tblGrid>
        <w:gridCol w:w="2559"/>
        <w:gridCol w:w="7511"/>
      </w:tblGrid>
      <w:tr>
        <w:trPr>
          <w:trHeight w:val="230" w:hRule="atLeast"/>
        </w:trPr>
        <w:tc>
          <w:tcPr>
            <w:tcW w:w="2559" w:type="dxa"/>
            <w:tcBorders>
              <w:top w:val="single" w:sz="4" w:space="0" w:color="000000"/>
              <w:left w:val="single" w:sz="4" w:space="0" w:color="000000"/>
              <w:bottom w:val="single" w:sz="4" w:space="0" w:color="000000"/>
              <w:right w:val="single" w:sz="4" w:space="0" w:color="000000"/>
            </w:tcBorders>
            <w:shd w:fill="CED7E7" w:val="clear"/>
          </w:tcPr>
          <w:p>
            <w:pPr>
              <w:pStyle w:val="TextBody"/>
              <w:spacing w:before="262" w:after="0"/>
              <w:jc w:val="both"/>
              <w:rPr/>
            </w:pPr>
            <w:r>
              <w:rPr>
                <w:rFonts w:ascii="Calibri" w:hAnsi="Calibri"/>
                <w:lang w:val="en-US"/>
              </w:rPr>
              <w:t>Name</w:t>
            </w:r>
          </w:p>
        </w:tc>
        <w:tc>
          <w:tcPr>
            <w:tcW w:w="7511" w:type="dxa"/>
            <w:tcBorders>
              <w:top w:val="single" w:sz="4" w:space="0" w:color="000000"/>
              <w:left w:val="single" w:sz="4" w:space="0" w:color="000000"/>
              <w:bottom w:val="single" w:sz="4" w:space="0" w:color="000000"/>
              <w:right w:val="single" w:sz="4" w:space="0" w:color="000000"/>
            </w:tcBorders>
            <w:shd w:fill="CED7E7" w:val="clear"/>
          </w:tcPr>
          <w:p>
            <w:pPr>
              <w:pStyle w:val="Normal"/>
              <w:rPr/>
            </w:pPr>
            <w:r>
              <w:rPr/>
            </w:r>
          </w:p>
        </w:tc>
      </w:tr>
      <w:tr>
        <w:trPr>
          <w:trHeight w:val="712" w:hRule="atLeast"/>
        </w:trPr>
        <w:tc>
          <w:tcPr>
            <w:tcW w:w="2559" w:type="dxa"/>
            <w:tcBorders>
              <w:top w:val="single" w:sz="4" w:space="0" w:color="000000"/>
              <w:left w:val="single" w:sz="4" w:space="0" w:color="000000"/>
              <w:bottom w:val="single" w:sz="4" w:space="0" w:color="000000"/>
              <w:right w:val="single" w:sz="4" w:space="0" w:color="000000"/>
            </w:tcBorders>
            <w:shd w:fill="CED7E7" w:val="clear"/>
          </w:tcPr>
          <w:p>
            <w:pPr>
              <w:pStyle w:val="TextBody"/>
              <w:spacing w:before="262" w:after="0"/>
              <w:jc w:val="both"/>
              <w:rPr/>
            </w:pPr>
            <w:r>
              <w:rPr>
                <w:rFonts w:ascii="Calibri" w:hAnsi="Calibri"/>
                <w:lang w:val="en-US"/>
              </w:rPr>
              <w:t>Address</w:t>
            </w:r>
          </w:p>
        </w:tc>
        <w:tc>
          <w:tcPr>
            <w:tcW w:w="7511" w:type="dxa"/>
            <w:tcBorders>
              <w:top w:val="single" w:sz="4" w:space="0" w:color="000000"/>
              <w:left w:val="single" w:sz="4" w:space="0" w:color="000000"/>
              <w:bottom w:val="single" w:sz="4" w:space="0" w:color="000000"/>
              <w:right w:val="single" w:sz="4" w:space="0" w:color="000000"/>
            </w:tcBorders>
            <w:shd w:fill="CED7E7" w:val="clear"/>
          </w:tcPr>
          <w:p>
            <w:pPr>
              <w:pStyle w:val="Normal"/>
              <w:rPr/>
            </w:pPr>
            <w:r>
              <w:rPr/>
            </w:r>
          </w:p>
        </w:tc>
      </w:tr>
      <w:tr>
        <w:trPr>
          <w:trHeight w:val="230" w:hRule="atLeast"/>
        </w:trPr>
        <w:tc>
          <w:tcPr>
            <w:tcW w:w="2559" w:type="dxa"/>
            <w:tcBorders>
              <w:top w:val="single" w:sz="4" w:space="0" w:color="000000"/>
              <w:left w:val="single" w:sz="4" w:space="0" w:color="000000"/>
              <w:bottom w:val="single" w:sz="4" w:space="0" w:color="000000"/>
              <w:right w:val="single" w:sz="4" w:space="0" w:color="000000"/>
            </w:tcBorders>
            <w:shd w:fill="CED7E7" w:val="clear"/>
          </w:tcPr>
          <w:p>
            <w:pPr>
              <w:pStyle w:val="TextBody"/>
              <w:spacing w:before="262" w:after="0"/>
              <w:jc w:val="both"/>
              <w:rPr/>
            </w:pPr>
            <w:r>
              <w:rPr>
                <w:rFonts w:ascii="Calibri" w:hAnsi="Calibri"/>
                <w:lang w:val="en-US"/>
              </w:rPr>
              <w:t>Author’s Email Address</w:t>
            </w:r>
          </w:p>
        </w:tc>
        <w:tc>
          <w:tcPr>
            <w:tcW w:w="7511" w:type="dxa"/>
            <w:tcBorders>
              <w:top w:val="single" w:sz="4" w:space="0" w:color="000000"/>
              <w:left w:val="single" w:sz="4" w:space="0" w:color="000000"/>
              <w:bottom w:val="single" w:sz="4" w:space="0" w:color="000000"/>
              <w:right w:val="single" w:sz="4" w:space="0" w:color="000000"/>
            </w:tcBorders>
            <w:shd w:fill="CED7E7" w:val="clear"/>
          </w:tcPr>
          <w:p>
            <w:pPr>
              <w:pStyle w:val="Normal"/>
              <w:rPr/>
            </w:pPr>
            <w:r>
              <w:rPr/>
            </w:r>
          </w:p>
        </w:tc>
      </w:tr>
      <w:tr>
        <w:trPr>
          <w:trHeight w:val="712" w:hRule="atLeast"/>
        </w:trPr>
        <w:tc>
          <w:tcPr>
            <w:tcW w:w="2559" w:type="dxa"/>
            <w:tcBorders>
              <w:top w:val="single" w:sz="4" w:space="0" w:color="000000"/>
              <w:left w:val="single" w:sz="4" w:space="0" w:color="000000"/>
              <w:bottom w:val="single" w:sz="4" w:space="0" w:color="000000"/>
              <w:right w:val="single" w:sz="4" w:space="0" w:color="000000"/>
            </w:tcBorders>
            <w:shd w:fill="CED7E7" w:val="clear"/>
          </w:tcPr>
          <w:p>
            <w:pPr>
              <w:pStyle w:val="TextBody"/>
              <w:spacing w:before="262" w:after="0"/>
              <w:jc w:val="both"/>
              <w:rPr/>
            </w:pPr>
            <w:r>
              <w:rPr>
                <w:rFonts w:ascii="Calibri" w:hAnsi="Calibri"/>
                <w:lang w:val="en-US"/>
              </w:rPr>
              <w:t>Author’s Signature and Date</w:t>
            </w:r>
          </w:p>
        </w:tc>
        <w:tc>
          <w:tcPr>
            <w:tcW w:w="7511" w:type="dxa"/>
            <w:tcBorders>
              <w:top w:val="single" w:sz="4" w:space="0" w:color="000000"/>
              <w:left w:val="single" w:sz="4" w:space="0" w:color="000000"/>
              <w:bottom w:val="single" w:sz="4" w:space="0" w:color="000000"/>
              <w:right w:val="single" w:sz="4" w:space="0" w:color="000000"/>
            </w:tcBorders>
            <w:shd w:fill="CED7E7" w:val="clear"/>
          </w:tcPr>
          <w:p>
            <w:pPr>
              <w:pStyle w:val="Normal"/>
              <w:rPr/>
            </w:pPr>
            <w:r>
              <w:rPr/>
            </w:r>
          </w:p>
        </w:tc>
      </w:tr>
      <w:tr>
        <w:trPr>
          <w:trHeight w:val="450" w:hRule="atLeast"/>
        </w:trPr>
        <w:tc>
          <w:tcPr>
            <w:tcW w:w="2559" w:type="dxa"/>
            <w:tcBorders>
              <w:top w:val="single" w:sz="4" w:space="0" w:color="000000"/>
              <w:left w:val="single" w:sz="4" w:space="0" w:color="000000"/>
              <w:bottom w:val="single" w:sz="4" w:space="0" w:color="000000"/>
              <w:right w:val="single" w:sz="4" w:space="0" w:color="000000"/>
            </w:tcBorders>
            <w:shd w:fill="CED7E7" w:val="clear"/>
          </w:tcPr>
          <w:p>
            <w:pPr>
              <w:pStyle w:val="TextBody"/>
              <w:spacing w:before="262" w:after="0"/>
              <w:jc w:val="both"/>
              <w:rPr/>
            </w:pPr>
            <w:r>
              <w:rPr>
                <w:rFonts w:ascii="Calibri" w:hAnsi="Calibri"/>
                <w:lang w:val="en-US"/>
              </w:rPr>
              <w:t>(optional) Supporting Institution</w:t>
            </w:r>
          </w:p>
        </w:tc>
        <w:tc>
          <w:tcPr>
            <w:tcW w:w="7511" w:type="dxa"/>
            <w:tcBorders>
              <w:top w:val="single" w:sz="4" w:space="0" w:color="000000"/>
              <w:left w:val="single" w:sz="4" w:space="0" w:color="000000"/>
              <w:bottom w:val="single" w:sz="4" w:space="0" w:color="000000"/>
              <w:right w:val="single" w:sz="4" w:space="0" w:color="000000"/>
            </w:tcBorders>
            <w:shd w:fill="CED7E7" w:val="clear"/>
          </w:tcPr>
          <w:p>
            <w:pPr>
              <w:pStyle w:val="Normal"/>
              <w:rPr/>
            </w:pPr>
            <w:r>
              <w:rPr/>
            </w:r>
          </w:p>
        </w:tc>
      </w:tr>
    </w:tbl>
    <w:p>
      <w:pPr>
        <w:pStyle w:val="TextBody"/>
        <w:spacing w:before="262" w:after="0"/>
        <w:ind w:left="242" w:right="0" w:hanging="242"/>
        <w:rPr>
          <w:rFonts w:ascii="Calibri" w:hAnsi="Calibri" w:eastAsia="Calibri" w:cs="Calibri"/>
          <w:spacing w:val="-49"/>
          <w:sz w:val="20"/>
          <w:szCs w:val="20"/>
        </w:rPr>
      </w:pPr>
      <w:r/>
      <w:r>
        <w:rPr>
          <w:rFonts w:ascii="Calibri" w:hAnsi="Calibri"/>
          <w:spacing w:val="-49"/>
          <w:sz w:val="20"/>
          <w:szCs w:val="20"/>
          <w:lang w:val="en-US"/>
        </w:rPr>
        <w:t xml:space="preserve">    </w:t>
      </w:r>
      <w:r>
        <w:rPr>
          <w:rFonts w:ascii="Calibri" w:hAnsi="Calibri"/>
          <w:spacing w:val="-49"/>
          <w:sz w:val="20"/>
          <w:szCs w:val="20"/>
          <w:lang w:val="en-US"/>
        </w:rPr>
        <mc:AlternateContent>
          <mc:Choice Requires="wps">
            <w:drawing>
              <wp:inline distT="0" distB="0" distL="0" distR="0">
                <wp:extent cx="6112510" cy="1318260"/>
                <wp:effectExtent l="0" t="0" r="0" b="0"/>
                <wp:docPr id="1" name=""/>
                <a:graphic xmlns:a="http://schemas.openxmlformats.org/drawingml/2006/main">
                  <a:graphicData uri="http://schemas.microsoft.com/office/word/2010/wordprocessingShape">
                    <wps:wsp>
                      <wps:cNvSpPr/>
                      <wps:spPr>
                        <a:xfrm>
                          <a:off x="0" y="0"/>
                          <a:ext cx="6111720" cy="1317600"/>
                        </a:xfrm>
                        <a:prstGeom prst="rect">
                          <a:avLst/>
                        </a:prstGeom>
                        <a:noFill/>
                        <a:ln w="9000">
                          <a:solidFill>
                            <a:srgbClr val="000000"/>
                          </a:solidFill>
                          <a:round/>
                        </a:ln>
                      </wps:spPr>
                      <wps:style>
                        <a:lnRef idx="0"/>
                        <a:fillRef idx="0"/>
                        <a:effectRef idx="0"/>
                        <a:fontRef idx="minor"/>
                      </wps:style>
                      <wps:txbx>
                        <w:txbxContent>
                          <w:p>
                            <w:pPr>
                              <w:pStyle w:val="TextBody"/>
                              <w:spacing w:before="111" w:after="0"/>
                              <w:ind w:left="3461" w:right="0" w:hanging="0"/>
                              <w:rPr>
                                <w:rFonts w:ascii="Calibri" w:hAnsi="Calibri" w:eastAsia="Calibri" w:cs="Calibri"/>
                              </w:rPr>
                            </w:pPr>
                            <w:r>
                              <w:rPr>
                                <w:rFonts w:ascii="Calibri" w:hAnsi="Calibri"/>
                                <w:lang w:val="en-US"/>
                              </w:rPr>
                              <w:t>Note to U.S. Government Employees</w:t>
                            </w:r>
                          </w:p>
                          <w:p>
                            <w:pPr>
                              <w:pStyle w:val="TextBody"/>
                              <w:spacing w:lineRule="auto" w:line="252" w:before="127" w:after="0"/>
                              <w:ind w:left="124" w:right="123" w:hanging="0"/>
                              <w:jc w:val="both"/>
                              <w:rPr>
                                <w:rFonts w:ascii="Calibri" w:hAnsi="Calibri" w:eastAsia="Calibri" w:cs="Calibri"/>
                              </w:rPr>
                            </w:pPr>
                            <w:r>
                              <w:rPr>
                                <w:rFonts w:ascii="Calibri" w:hAnsi="Calibri"/>
                                <w:lang w:val="en-US"/>
                              </w:rPr>
                              <w:t>A Work prepared by U.S. federal government employee as part of his/her official duties is called a "U.S. Government work", and is in the public domain in the United States; in such case, Paragraph A above applies only outside the United States. Please attach a copy of any applicable policy of the author’s</w:t>
                            </w:r>
                            <w:r>
                              <w:rPr>
                                <w:rFonts w:ascii="Calibri" w:hAnsi="Calibri"/>
                                <w:spacing w:val="0"/>
                                <w:lang w:val="en-US"/>
                              </w:rPr>
                              <w:t xml:space="preserve"> </w:t>
                            </w:r>
                            <w:r>
                              <w:rPr>
                                <w:rFonts w:ascii="Calibri" w:hAnsi="Calibri"/>
                                <w:lang w:val="en-US"/>
                              </w:rPr>
                              <w:t>agency.</w:t>
                            </w:r>
                          </w:p>
                          <w:p>
                            <w:pPr>
                              <w:pStyle w:val="TextBody"/>
                              <w:spacing w:before="8" w:after="0"/>
                              <w:rPr/>
                            </w:pPr>
                            <w:r>
                              <w:rPr/>
                            </w:r>
                          </w:p>
                          <w:p>
                            <w:pPr>
                              <w:pStyle w:val="TextBody"/>
                              <w:spacing w:lineRule="auto" w:line="252"/>
                              <w:ind w:left="124" w:right="123" w:hanging="0"/>
                              <w:jc w:val="both"/>
                              <w:rPr/>
                            </w:pPr>
                            <w:r>
                              <w:rPr>
                                <w:rFonts w:ascii="Calibri" w:hAnsi="Calibri"/>
                                <w:lang w:val="en-US"/>
                              </w:rPr>
                              <w:t>If the Work was prepared jointly, and any co-author is not a U.S. Government employee, it is not a U.S. Government work. That co-author should be delegated by the other co-authors to sign this Agreement. If the Work was not prepared as part of the employee’s duties, it is not a U.S. Government work.</w:t>
                            </w:r>
                          </w:p>
                        </w:txbxContent>
                      </wps:txbx>
                      <wps:bodyPr lIns="0" rIns="0" tIns="0" bIns="0">
                        <a:noAutofit/>
                      </wps:bodyPr>
                    </wps:wsp>
                  </a:graphicData>
                </a:graphic>
              </wp:inline>
            </w:drawing>
          </mc:Choice>
          <mc:Fallback>
            <w:pict>
              <v:rect id="shape_0" stroked="t" style="position:absolute;margin-left:0pt;margin-top:-103.8pt;width:481.2pt;height:103.7pt;mso-position-vertical:top">
                <w10:wrap type="square"/>
                <v:fill o:detectmouseclick="t" on="false"/>
                <v:stroke color="black" weight="9000" joinstyle="round" endcap="flat"/>
                <v:textbox>
                  <w:txbxContent>
                    <w:p>
                      <w:pPr>
                        <w:pStyle w:val="TextBody"/>
                        <w:spacing w:before="111" w:after="0"/>
                        <w:ind w:left="3461" w:right="0" w:hanging="0"/>
                        <w:rPr>
                          <w:rFonts w:ascii="Calibri" w:hAnsi="Calibri" w:eastAsia="Calibri" w:cs="Calibri"/>
                        </w:rPr>
                      </w:pPr>
                      <w:r>
                        <w:rPr>
                          <w:rFonts w:ascii="Calibri" w:hAnsi="Calibri"/>
                          <w:lang w:val="en-US"/>
                        </w:rPr>
                        <w:t>Note to U.S. Government Employees</w:t>
                      </w:r>
                    </w:p>
                    <w:p>
                      <w:pPr>
                        <w:pStyle w:val="TextBody"/>
                        <w:spacing w:lineRule="auto" w:line="252" w:before="127" w:after="0"/>
                        <w:ind w:left="124" w:right="123" w:hanging="0"/>
                        <w:jc w:val="both"/>
                        <w:rPr>
                          <w:rFonts w:ascii="Calibri" w:hAnsi="Calibri" w:eastAsia="Calibri" w:cs="Calibri"/>
                        </w:rPr>
                      </w:pPr>
                      <w:r>
                        <w:rPr>
                          <w:rFonts w:ascii="Calibri" w:hAnsi="Calibri"/>
                          <w:lang w:val="en-US"/>
                        </w:rPr>
                        <w:t>A Work prepared by U.S. federal government employee as part of his/her official duties is called a "U.S. Government work", and is in the public domain in the United States; in such case, Paragraph A above applies only outside the United States. Please attach a copy of any applicable policy of the author’s</w:t>
                      </w:r>
                      <w:r>
                        <w:rPr>
                          <w:rFonts w:ascii="Calibri" w:hAnsi="Calibri"/>
                          <w:spacing w:val="0"/>
                          <w:lang w:val="en-US"/>
                        </w:rPr>
                        <w:t xml:space="preserve"> </w:t>
                      </w:r>
                      <w:r>
                        <w:rPr>
                          <w:rFonts w:ascii="Calibri" w:hAnsi="Calibri"/>
                          <w:lang w:val="en-US"/>
                        </w:rPr>
                        <w:t>agency.</w:t>
                      </w:r>
                    </w:p>
                    <w:p>
                      <w:pPr>
                        <w:pStyle w:val="TextBody"/>
                        <w:spacing w:before="8" w:after="0"/>
                        <w:rPr/>
                      </w:pPr>
                      <w:r>
                        <w:rPr/>
                      </w:r>
                    </w:p>
                    <w:p>
                      <w:pPr>
                        <w:pStyle w:val="TextBody"/>
                        <w:spacing w:lineRule="auto" w:line="252"/>
                        <w:ind w:left="124" w:right="123" w:hanging="0"/>
                        <w:jc w:val="both"/>
                        <w:rPr/>
                      </w:pPr>
                      <w:r>
                        <w:rPr>
                          <w:rFonts w:ascii="Calibri" w:hAnsi="Calibri"/>
                          <w:lang w:val="en-US"/>
                        </w:rPr>
                        <w:t>If the Work was prepared jointly, and any co-author is not a U.S. Government employee, it is not a U.S. Government work. That co-author should be delegated by the other co-authors to sign this Agreement. If the Work was not prepared as part of the employee’s duties, it is not a U.S. Government work.</w:t>
                      </w:r>
                    </w:p>
                  </w:txbxContent>
                </v:textbox>
              </v:rect>
            </w:pict>
          </mc:Fallback>
        </mc:AlternateContent>
      </w:r>
    </w:p>
    <w:p>
      <w:pPr>
        <w:pStyle w:val="Body"/>
        <w:spacing w:lineRule="auto" w:line="288" w:before="176" w:after="0"/>
        <w:ind w:left="888" w:right="1102" w:hanging="0"/>
        <w:jc w:val="center"/>
        <w:rPr>
          <w:rFonts w:ascii="Calibri" w:hAnsi="Calibri" w:eastAsia="Calibri" w:cs="Calibri"/>
          <w:spacing w:val="-49"/>
          <w:sz w:val="20"/>
          <w:szCs w:val="20"/>
        </w:rPr>
      </w:pPr>
      <w:r>
        <w:rPr>
          <w:rFonts w:eastAsia="Calibri" w:cs="Calibri" w:ascii="Calibri" w:hAnsi="Calibri"/>
          <w:spacing w:val="-49"/>
          <w:sz w:val="20"/>
          <w:szCs w:val="20"/>
        </w:rPr>
      </w:r>
    </w:p>
    <w:p>
      <w:pPr>
        <w:pStyle w:val="Body"/>
        <w:spacing w:lineRule="auto" w:line="288" w:before="176" w:after="0"/>
        <w:ind w:left="888" w:right="1102" w:hanging="0"/>
        <w:jc w:val="center"/>
        <w:rPr/>
      </w:pPr>
      <w:r>
        <w:rPr>
          <w:rFonts w:ascii="Helvetica" w:hAnsi="Helvetica"/>
          <w:b/>
          <w:bCs/>
          <w:i/>
          <w:iCs/>
          <w:sz w:val="17"/>
          <w:szCs w:val="17"/>
          <w:lang w:val="en-US"/>
        </w:rPr>
        <w:t xml:space="preserve">This signed statement should accompany the manuscript when it is submitted to the editor for publication at </w:t>
      </w:r>
    </w:p>
    <w:p>
      <w:pPr>
        <w:pStyle w:val="Body"/>
        <w:spacing w:lineRule="auto" w:line="288" w:before="176" w:after="0"/>
        <w:ind w:left="888" w:right="1102" w:hanging="0"/>
        <w:jc w:val="center"/>
        <w:rPr/>
      </w:pPr>
      <w:r>
        <w:rPr>
          <w:rFonts w:ascii="Helvetica" w:hAnsi="Helvetica"/>
          <w:b/>
          <w:bCs/>
          <w:i/>
          <w:iCs/>
          <w:caps w:val="false"/>
          <w:smallCaps w:val="false"/>
          <w:spacing w:val="0"/>
          <w:sz w:val="28"/>
          <w:szCs w:val="28"/>
          <w:lang w:val="en-US"/>
        </w:rPr>
        <w:t>editor@grdspublishing.org</w:t>
      </w:r>
    </w:p>
    <w:p>
      <w:pPr>
        <w:pStyle w:val="Body"/>
        <w:rPr/>
      </w:pPr>
      <w:r>
        <w:rPr/>
      </w:r>
    </w:p>
    <w:sectPr>
      <w:headerReference w:type="default" r:id="rId2"/>
      <w:footerReference w:type="default" r:id="rId3"/>
      <w:type w:val="nextPage"/>
      <w:pgSz w:w="12240" w:h="15840"/>
      <w:pgMar w:left="1200" w:right="980" w:header="732" w:top="2480" w:footer="1231" w:bottom="128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Helvetica">
    <w:altName w:val="Arial"/>
    <w:charset w:val="01"/>
    <w:family w:val="roman"/>
    <w:pitch w:val="variable"/>
  </w:font>
  <w:font w:name="Calibri">
    <w:charset w:val="01"/>
    <w:family w:val="roman"/>
    <w:pitch w:val="variable"/>
  </w:font>
  <w:font w:name="Snell Roundhand Bold">
    <w:charset w:val="01"/>
    <w:family w:val="roman"/>
    <w:pitch w:val="variable"/>
  </w:font>
  <w:font w:name="Snell Roundha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bidi w:val="0"/>
      <w:spacing w:lineRule="atLeast" w:line="340"/>
      <w:ind w:left="0" w:right="0" w:hanging="0"/>
      <w:jc w:val="center"/>
      <w:rPr/>
    </w:pPr>
    <w:r>
      <w:rPr>
        <w:rFonts w:ascii="Snell Roundhand Bold" w:hAnsi="Snell Roundhand Bold"/>
        <w:outline w:val="false"/>
        <w:color w:val="000000"/>
        <w:sz w:val="42"/>
        <w:szCs w:val="42"/>
        <w:shd w:fill="FFFFFF" w:val="clear"/>
        <w:lang w:val="it-IT"/>
        <w14:textFill>
          <w14:solidFill>
            <w14:srgbClr w14:val="000000">
              <w14:alpha w14:val="12941"/>
            </w14:srgbClr>
          </w14:solidFill>
        </w14:textFill>
      </w:rPr>
      <w:t>Global Research &amp; Development Services Publishing</w:t>
    </w:r>
  </w:p>
  <w:p>
    <w:pPr>
      <w:pStyle w:val="Default"/>
      <w:bidi w:val="0"/>
      <w:spacing w:lineRule="atLeast" w:line="340"/>
      <w:ind w:left="0" w:right="0" w:hanging="0"/>
      <w:jc w:val="center"/>
      <w:rPr/>
    </w:pPr>
    <w:r>
      <w:rPr>
        <w:rFonts w:ascii="Snell Roundhand" w:hAnsi="Snell Roundhand"/>
        <w:outline w:val="false"/>
        <w:color w:val="000000"/>
        <w:sz w:val="42"/>
        <w:szCs w:val="42"/>
        <w:shd w:fill="FFFFFF" w:val="clear"/>
        <w:lang w:val="it-IT"/>
        <w14:textFill>
          <w14:solidFill>
            <w14:srgbClr w14:val="000000">
              <w14:alpha w14:val="12941"/>
            </w14:srgbClr>
          </w14:solidFill>
        </w14:textFill>
      </w:rPr>
      <w:t>www.</w:t>
    </w:r>
    <w:r>
      <w:rPr>
        <w:rFonts w:ascii="Snell Roundhand" w:hAnsi="Snell Roundhand"/>
        <w:outline w:val="false"/>
        <w:color w:val="000000"/>
        <w:sz w:val="42"/>
        <w:szCs w:val="42"/>
        <w:shd w:fill="FFFFFF" w:val="clear"/>
        <w:lang w:val="it-IT"/>
        <w14:textFill>
          <w14:solidFill>
            <w14:srgbClr w14:val="000000">
              <w14:alpha w14:val="12941"/>
            </w14:srgbClr>
          </w14:solidFill>
        </w14:textFill>
      </w:rPr>
      <w:t>grdspublishing.org</w:t>
    </w:r>
  </w:p>
  <w:p>
    <w:pPr>
      <w:pStyle w:val="Default"/>
      <w:bidi w:val="0"/>
      <w:spacing w:lineRule="atLeast" w:line="340"/>
      <w:ind w:left="0" w:right="0" w:hanging="0"/>
      <w:jc w:val="center"/>
      <w:rPr>
        <w:rFonts w:ascii="Snell Roundhand Bold" w:hAnsi="Snell Roundhand Bold"/>
        <w:outline w:val="false"/>
        <w:color w:val="000000"/>
        <w:sz w:val="42"/>
        <w:szCs w:val="42"/>
        <w:highlight w:val="white"/>
        <w:lang w:val="it-IT"/>
        <w14:textFill>
          <w14:solidFill>
            <w14:srgbClr w14:val="000000">
              <w14:alpha w14:val="12941"/>
            </w14:srgbClr>
          </w14:solidFill>
        </w14:textFill>
      </w:rPr>
    </w:pPr>
    <w:r>
      <w:rPr>
        <w:rFonts w:ascii="Snell Roundhand Bold" w:hAnsi="Snell Roundhand Bold"/>
        <w:outline w:val="false"/>
        <w:color w:val="000000"/>
        <w:sz w:val="42"/>
        <w:szCs w:val="42"/>
        <w:highlight w:val="white"/>
        <w:lang w:val="it-IT"/>
        <w14:textFill>
          <w14:solidFill>
            <w14:srgbClr w14:val="000000">
              <w14:alpha w14:val="12941"/>
            </w14:srgbClr>
          </w14:solidFill>
        </w14:textFil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tabs>
          <w:tab w:val="num" w:pos="489"/>
        </w:tabs>
        <w:ind w:left="739" w:hanging="318"/>
      </w:pPr>
      <w:rPr>
        <w:smallCaps w:val="false"/>
        <w:caps w:val="false"/>
        <w:outline w:val="false"/>
        <w:dstrike w:val="false"/>
        <w:strike w:val="false"/>
        <w:vertAlign w:val="baseline"/>
        <w:position w:val="0"/>
        <w:sz w:val="17"/>
        <w:sz w:val="17"/>
        <w:spacing w:val="0"/>
        <w:kern w:val="0"/>
        <w:w w:val="100"/>
        <w:emboss w:val="false"/>
        <w:imprint w:val="false"/>
      </w:rPr>
    </w:lvl>
    <w:lvl w:ilvl="1">
      <w:start w:val="1"/>
      <w:numFmt w:val="decimal"/>
      <w:lvlText w:val="%2."/>
      <w:lvlJc w:val="left"/>
      <w:pPr>
        <w:tabs>
          <w:tab w:val="num" w:pos="489"/>
        </w:tabs>
        <w:ind w:left="818" w:hanging="29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3."/>
      <w:lvlJc w:val="left"/>
      <w:pPr>
        <w:tabs>
          <w:tab w:val="num" w:pos="489"/>
        </w:tabs>
        <w:ind w:left="1344" w:hanging="29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489"/>
        </w:tabs>
        <w:ind w:left="1870" w:hanging="292"/>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5."/>
      <w:lvlJc w:val="left"/>
      <w:pPr>
        <w:tabs>
          <w:tab w:val="num" w:pos="489"/>
        </w:tabs>
        <w:ind w:left="2396" w:hanging="29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6."/>
      <w:lvlJc w:val="left"/>
      <w:pPr>
        <w:tabs>
          <w:tab w:val="num" w:pos="489"/>
        </w:tabs>
        <w:ind w:left="2922" w:hanging="29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89"/>
        </w:tabs>
        <w:ind w:left="3448" w:hanging="292"/>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8."/>
      <w:lvlJc w:val="left"/>
      <w:pPr>
        <w:tabs>
          <w:tab w:val="num" w:pos="489"/>
        </w:tabs>
        <w:ind w:left="3974" w:hanging="292"/>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9."/>
      <w:lvlJc w:val="left"/>
      <w:pPr>
        <w:tabs>
          <w:tab w:val="num" w:pos="489"/>
        </w:tabs>
        <w:ind w:left="4500" w:hanging="29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
    <w:lvl w:ilvl="0">
      <w:start w:val="1"/>
      <w:numFmt w:val="upperLetter"/>
      <w:lvlText w:val="%1."/>
      <w:lvlJc w:val="left"/>
      <w:pPr>
        <w:tabs>
          <w:tab w:val="num" w:pos="489"/>
        </w:tabs>
        <w:ind w:left="667" w:hanging="246"/>
      </w:pPr>
      <w:rPr>
        <w:smallCaps w:val="false"/>
        <w:caps w:val="false"/>
        <w:outline w:val="false"/>
        <w:dstrike w:val="false"/>
        <w:strike w:val="false"/>
        <w:vertAlign w:val="baseline"/>
        <w:position w:val="0"/>
        <w:sz w:val="17"/>
        <w:sz w:val="17"/>
        <w:spacing w:val="0"/>
        <w:kern w:val="0"/>
        <w:w w:val="100"/>
        <w:emboss w:val="false"/>
        <w:imprint w:val="false"/>
      </w:rPr>
    </w:lvl>
    <w:lvl w:ilvl="1">
      <w:start w:val="1"/>
      <w:numFmt w:val="decimal"/>
      <w:lvlText w:val="%2."/>
      <w:lvlJc w:val="left"/>
      <w:pPr>
        <w:tabs>
          <w:tab w:val="num" w:pos="753"/>
        </w:tabs>
        <w:ind w:left="752" w:hanging="226"/>
      </w:pPr>
      <w:rPr>
        <w:smallCaps w:val="false"/>
        <w:caps w:val="false"/>
        <w:outline w:val="false"/>
        <w:dstrike w:val="false"/>
        <w:strike w:val="false"/>
        <w:vertAlign w:val="baseline"/>
        <w:position w:val="0"/>
        <w:sz w:val="17"/>
        <w:sz w:val="17"/>
        <w:spacing w:val="0"/>
        <w:kern w:val="0"/>
        <w:w w:val="100"/>
        <w:emboss w:val="false"/>
        <w:imprint w:val="false"/>
      </w:rPr>
    </w:lvl>
    <w:lvl w:ilvl="2">
      <w:start w:val="1"/>
      <w:numFmt w:val="decimal"/>
      <w:lvlText w:val="%3."/>
      <w:lvlJc w:val="left"/>
      <w:pPr>
        <w:tabs>
          <w:tab w:val="num" w:pos="753"/>
        </w:tabs>
        <w:ind w:left="1278" w:hanging="226"/>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753"/>
        </w:tabs>
        <w:ind w:left="1804" w:hanging="226"/>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5."/>
      <w:lvlJc w:val="left"/>
      <w:pPr>
        <w:tabs>
          <w:tab w:val="num" w:pos="753"/>
        </w:tabs>
        <w:ind w:left="2330" w:hanging="22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6."/>
      <w:lvlJc w:val="left"/>
      <w:pPr>
        <w:tabs>
          <w:tab w:val="num" w:pos="753"/>
        </w:tabs>
        <w:ind w:left="2856" w:hanging="226"/>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753"/>
        </w:tabs>
        <w:ind w:left="3382" w:hanging="22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8."/>
      <w:lvlJc w:val="left"/>
      <w:pPr>
        <w:tabs>
          <w:tab w:val="num" w:pos="753"/>
        </w:tabs>
        <w:ind w:left="3908" w:hanging="226"/>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9."/>
      <w:lvlJc w:val="left"/>
      <w:pPr>
        <w:tabs>
          <w:tab w:val="num" w:pos="753"/>
        </w:tabs>
        <w:ind w:left="4434" w:hanging="226"/>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3">
    <w:lvl w:ilvl="0">
      <w:start w:val="1"/>
      <w:numFmt w:val="upperLetter"/>
      <w:lvlText w:val="%1."/>
      <w:lvlJc w:val="left"/>
      <w:pPr>
        <w:tabs>
          <w:tab w:val="num" w:pos="474"/>
        </w:tabs>
        <w:ind w:left="667" w:hanging="246"/>
      </w:pPr>
      <w:rPr>
        <w:smallCaps w:val="false"/>
        <w:caps w:val="false"/>
        <w:outline w:val="false"/>
        <w:dstrike w:val="false"/>
        <w:strike w:val="false"/>
        <w:vertAlign w:val="baseline"/>
        <w:position w:val="0"/>
        <w:sz w:val="17"/>
        <w:sz w:val="17"/>
        <w:spacing w:val="0"/>
        <w:kern w:val="0"/>
        <w:w w:val="100"/>
        <w:emboss w:val="false"/>
        <w:imprint w:val="false"/>
      </w:rPr>
    </w:lvl>
    <w:lvl w:ilvl="1">
      <w:start w:val="1"/>
      <w:numFmt w:val="decimal"/>
      <w:lvlText w:val="%2."/>
      <w:lvlJc w:val="left"/>
      <w:pPr>
        <w:tabs>
          <w:tab w:val="num" w:pos="474"/>
        </w:tabs>
        <w:ind w:left="752" w:hanging="22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3."/>
      <w:lvlJc w:val="left"/>
      <w:pPr>
        <w:tabs>
          <w:tab w:val="num" w:pos="474"/>
        </w:tabs>
        <w:ind w:left="1278" w:hanging="226"/>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474"/>
        </w:tabs>
        <w:ind w:left="1804" w:hanging="226"/>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5."/>
      <w:lvlJc w:val="left"/>
      <w:pPr>
        <w:tabs>
          <w:tab w:val="num" w:pos="474"/>
        </w:tabs>
        <w:ind w:left="2330" w:hanging="22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6."/>
      <w:lvlJc w:val="left"/>
      <w:pPr>
        <w:tabs>
          <w:tab w:val="num" w:pos="474"/>
        </w:tabs>
        <w:ind w:left="2856" w:hanging="226"/>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74"/>
        </w:tabs>
        <w:ind w:left="3382" w:hanging="22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8."/>
      <w:lvlJc w:val="left"/>
      <w:pPr>
        <w:tabs>
          <w:tab w:val="num" w:pos="474"/>
        </w:tabs>
        <w:ind w:left="3908" w:hanging="226"/>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9."/>
      <w:lvlJc w:val="left"/>
      <w:pPr>
        <w:tabs>
          <w:tab w:val="num" w:pos="474"/>
        </w:tabs>
        <w:ind w:left="4434" w:hanging="226"/>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4">
    <w:lvl w:ilvl="0">
      <w:start w:val="1"/>
      <w:numFmt w:val="upperLetter"/>
      <w:lvlText w:val="%1."/>
      <w:lvlJc w:val="left"/>
      <w:pPr>
        <w:tabs>
          <w:tab w:val="num" w:pos="469"/>
        </w:tabs>
        <w:ind w:left="739" w:hanging="318"/>
      </w:pPr>
      <w:rPr>
        <w:smallCaps w:val="false"/>
        <w:caps w:val="false"/>
        <w:outline w:val="false"/>
        <w:dstrike w:val="false"/>
        <w:strike w:val="false"/>
        <w:vertAlign w:val="baseline"/>
        <w:position w:val="0"/>
        <w:sz w:val="17"/>
        <w:sz w:val="17"/>
        <w:spacing w:val="0"/>
        <w:kern w:val="0"/>
        <w:w w:val="100"/>
        <w:emboss w:val="false"/>
        <w:imprint w:val="false"/>
      </w:rPr>
    </w:lvl>
    <w:lvl w:ilvl="1">
      <w:start w:val="1"/>
      <w:numFmt w:val="decimal"/>
      <w:lvlText w:val="%2."/>
      <w:lvlJc w:val="left"/>
      <w:pPr>
        <w:tabs>
          <w:tab w:val="num" w:pos="469"/>
        </w:tabs>
        <w:ind w:left="818" w:hanging="292"/>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3."/>
      <w:lvlJc w:val="left"/>
      <w:pPr>
        <w:tabs>
          <w:tab w:val="num" w:pos="469"/>
        </w:tabs>
        <w:ind w:left="1344" w:hanging="292"/>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469"/>
        </w:tabs>
        <w:ind w:left="1870" w:hanging="292"/>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5."/>
      <w:lvlJc w:val="left"/>
      <w:pPr>
        <w:tabs>
          <w:tab w:val="num" w:pos="469"/>
        </w:tabs>
        <w:ind w:left="2396" w:hanging="292"/>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6."/>
      <w:lvlJc w:val="left"/>
      <w:pPr>
        <w:tabs>
          <w:tab w:val="num" w:pos="469"/>
        </w:tabs>
        <w:ind w:left="2922" w:hanging="292"/>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69"/>
        </w:tabs>
        <w:ind w:left="3448" w:hanging="292"/>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8."/>
      <w:lvlJc w:val="left"/>
      <w:pPr>
        <w:tabs>
          <w:tab w:val="num" w:pos="469"/>
        </w:tabs>
        <w:ind w:left="3974" w:hanging="292"/>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9."/>
      <w:lvlJc w:val="left"/>
      <w:pPr>
        <w:tabs>
          <w:tab w:val="num" w:pos="469"/>
        </w:tabs>
        <w:ind w:left="4500" w:hanging="29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
    <w:lvl w:ilvl="0">
      <w:start w:val="1"/>
      <w:numFmt w:val="upperLetter"/>
      <w:lvlText w:val="%1."/>
      <w:lvlJc w:val="left"/>
      <w:pPr>
        <w:tabs>
          <w:tab w:val="num" w:pos="471"/>
        </w:tabs>
        <w:ind w:left="667" w:hanging="246"/>
      </w:pPr>
      <w:rPr>
        <w:smallCaps w:val="false"/>
        <w:caps w:val="false"/>
        <w:outline w:val="false"/>
        <w:dstrike w:val="false"/>
        <w:strike w:val="false"/>
        <w:vertAlign w:val="baseline"/>
        <w:position w:val="0"/>
        <w:sz w:val="17"/>
        <w:sz w:val="17"/>
        <w:spacing w:val="0"/>
        <w:kern w:val="0"/>
        <w:w w:val="100"/>
        <w:emboss w:val="false"/>
        <w:imprint w:val="false"/>
      </w:rPr>
    </w:lvl>
    <w:lvl w:ilvl="1">
      <w:start w:val="1"/>
      <w:numFmt w:val="decimal"/>
      <w:lvlText w:val="%2."/>
      <w:lvlJc w:val="left"/>
      <w:pPr>
        <w:tabs>
          <w:tab w:val="num" w:pos="471"/>
        </w:tabs>
        <w:ind w:left="752" w:hanging="226"/>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3."/>
      <w:lvlJc w:val="left"/>
      <w:pPr>
        <w:tabs>
          <w:tab w:val="num" w:pos="471"/>
        </w:tabs>
        <w:ind w:left="1278" w:hanging="226"/>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471"/>
        </w:tabs>
        <w:ind w:left="1804" w:hanging="226"/>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lvlText w:val="%5."/>
      <w:lvlJc w:val="left"/>
      <w:pPr>
        <w:tabs>
          <w:tab w:val="num" w:pos="471"/>
        </w:tabs>
        <w:ind w:left="2330" w:hanging="22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lvlText w:val="%6."/>
      <w:lvlJc w:val="left"/>
      <w:pPr>
        <w:tabs>
          <w:tab w:val="num" w:pos="471"/>
        </w:tabs>
        <w:ind w:left="2856" w:hanging="226"/>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71"/>
        </w:tabs>
        <w:ind w:left="3382" w:hanging="226"/>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lvlText w:val="%8."/>
      <w:lvlJc w:val="left"/>
      <w:pPr>
        <w:tabs>
          <w:tab w:val="num" w:pos="471"/>
        </w:tabs>
        <w:ind w:left="3908" w:hanging="226"/>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lvlText w:val="%9."/>
      <w:lvlJc w:val="left"/>
      <w:pPr>
        <w:tabs>
          <w:tab w:val="num" w:pos="471"/>
        </w:tabs>
        <w:ind w:left="4434" w:hanging="226"/>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8">
    <w:name w:val="ListLabel 28"/>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29">
    <w:name w:val="ListLabel 2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0">
    <w:name w:val="ListLabel 3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1">
    <w:name w:val="ListLabel 3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2">
    <w:name w:val="ListLabel 3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3">
    <w:name w:val="ListLabel 3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4">
    <w:name w:val="ListLabel 3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5">
    <w:name w:val="ListLabel 3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6">
    <w:name w:val="ListLabel 3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7">
    <w:name w:val="ListLabel 37"/>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38">
    <w:name w:val="ListLabel 3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9">
    <w:name w:val="ListLabel 3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0">
    <w:name w:val="ListLabel 4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1">
    <w:name w:val="ListLabel 4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2">
    <w:name w:val="ListLabel 4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3">
    <w:name w:val="ListLabel 4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4">
    <w:name w:val="ListLabel 4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5">
    <w:name w:val="ListLabel 4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6">
    <w:name w:val="ListLabel 46"/>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47">
    <w:name w:val="ListLabel 4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8">
    <w:name w:val="ListLabel 4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9">
    <w:name w:val="ListLabel 4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0">
    <w:name w:val="ListLabel 5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1">
    <w:name w:val="ListLabel 5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2">
    <w:name w:val="ListLabel 5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3">
    <w:name w:val="ListLabel 5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4">
    <w:name w:val="ListLabel 5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5">
    <w:name w:val="ListLabel 55"/>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56">
    <w:name w:val="ListLabel 5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7">
    <w:name w:val="ListLabel 5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8">
    <w:name w:val="ListLabel 5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9">
    <w:name w:val="ListLabel 5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0">
    <w:name w:val="ListLabel 6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1">
    <w:name w:val="ListLabel 6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2">
    <w:name w:val="ListLabel 6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3">
    <w:name w:val="ListLabel 6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4">
    <w:name w:val="ListLabel 64"/>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65">
    <w:name w:val="ListLabel 65"/>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66">
    <w:name w:val="ListLabel 6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7">
    <w:name w:val="ListLabel 6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8">
    <w:name w:val="ListLabel 6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69">
    <w:name w:val="ListLabel 6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0">
    <w:name w:val="ListLabel 7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1">
    <w:name w:val="ListLabel 7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2">
    <w:name w:val="ListLabel 7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3">
    <w:name w:val="ListLabel 73"/>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74">
    <w:name w:val="ListLabel 7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5">
    <w:name w:val="ListLabel 7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6">
    <w:name w:val="ListLabel 7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7">
    <w:name w:val="ListLabel 7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8">
    <w:name w:val="ListLabel 7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9">
    <w:name w:val="ListLabel 7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0">
    <w:name w:val="ListLabel 8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1">
    <w:name w:val="ListLabel 81"/>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2">
    <w:name w:val="ListLabel 82"/>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83">
    <w:name w:val="ListLabel 8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4">
    <w:name w:val="ListLabel 8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5">
    <w:name w:val="ListLabel 8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6">
    <w:name w:val="ListLabel 8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7">
    <w:name w:val="ListLabel 8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8">
    <w:name w:val="ListLabel 8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89">
    <w:name w:val="ListLabel 89"/>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0">
    <w:name w:val="ListLabel 90"/>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1">
    <w:name w:val="ListLabel 91"/>
    <w:qFormat/>
    <w:rPr>
      <w:caps w:val="false"/>
      <w:smallCaps w:val="false"/>
      <w:strike w:val="false"/>
      <w:dstrike w:val="false"/>
      <w:outline w:val="false"/>
      <w:emboss w:val="false"/>
      <w:imprint w:val="false"/>
      <w:spacing w:val="0"/>
      <w:w w:val="100"/>
      <w:kern w:val="0"/>
      <w:position w:val="0"/>
      <w:sz w:val="17"/>
      <w:sz w:val="17"/>
      <w:vertAlign w:val="baseline"/>
    </w:rPr>
  </w:style>
  <w:style w:type="character" w:styleId="ListLabel92">
    <w:name w:val="ListLabel 92"/>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3">
    <w:name w:val="ListLabel 93"/>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4">
    <w:name w:val="ListLabel 94"/>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5">
    <w:name w:val="ListLabel 95"/>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6">
    <w:name w:val="ListLabel 96"/>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7">
    <w:name w:val="ListLabel 97"/>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8">
    <w:name w:val="ListLabel 98"/>
    <w:qFormat/>
    <w:rPr>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9">
    <w:name w:val="ListLabel 99"/>
    <w:qFormat/>
    <w:rPr>
      <w:caps w:val="false"/>
      <w:smallCaps w:val="false"/>
      <w:strike w:val="false"/>
      <w:dstrike w:val="false"/>
      <w:outline w:val="false"/>
      <w:emboss w:val="false"/>
      <w:imprint w:val="false"/>
      <w:spacing w:val="0"/>
      <w:w w:val="100"/>
      <w:kern w:val="0"/>
      <w:position w:val="0"/>
      <w:sz w:val="24"/>
      <w:sz w:val="24"/>
      <w:vertAlign w:val="baselin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pPr>
      <w:keepNext w:val="false"/>
      <w:keepLines w:val="false"/>
      <w:pageBreakBefore w:val="false"/>
      <w:widowControl w:val="false"/>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17"/>
      <w:sz w:val="17"/>
      <w:szCs w:val="17"/>
      <w:u w:val="none" w:color="000000"/>
      <w:vertAlign w:val="baseline"/>
      <w:lang w:val="en-US" w:eastAsia="zh-CN" w:bidi="hi-IN"/>
      <w14:textFill>
        <w14:solidFill>
          <w14:srgbClr w14:val="000000"/>
        </w14:solidFill>
      </w14:textFill>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efault">
    <w:name w:val="Default"/>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it-IT" w:eastAsia="zh-CN" w:bidi="hi-IN"/>
      <w14:textOutline>
        <w14:noFill/>
      </w14:textOutline>
      <w14:textFill>
        <w14:solidFill>
          <w14:srgbClr w14:val="000000"/>
        </w14:solidFill>
      </w14:textFill>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GB"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val="false"/>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s-ES_tradnl" w:eastAsia="zh-CN" w:bidi="hi-IN"/>
      <w14:textOutline>
        <w14:noFill/>
      </w14:textOutline>
      <w14:textFill>
        <w14:solidFill>
          <w14:srgbClr w14:val="000000"/>
        </w14:solidFill>
      </w14:textFill>
    </w:rPr>
  </w:style>
  <w:style w:type="paragraph" w:styleId="ListParagraph">
    <w:name w:val="List Paragraph"/>
    <w:qFormat/>
    <w:pPr>
      <w:keepNext w:val="false"/>
      <w:keepLines w:val="false"/>
      <w:pageBreakBefore w:val="false"/>
      <w:widowControl w:val="false"/>
      <w:shd w:val="clear" w:color="auto" w:fill="auto"/>
      <w:suppressAutoHyphens w:val="false"/>
      <w:bidi w:val="0"/>
      <w:spacing w:lineRule="auto" w:line="240" w:beforeAutospacing="0" w:before="10" w:afterAutospacing="0" w:after="0"/>
      <w:ind w:left="752" w:right="0" w:hanging="226"/>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14:textFill>
        <w14:solidFill>
          <w14:srgbClr w14:val="000000"/>
        </w14:solidFill>
      </w14:textFill>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numbering" w:styleId="ImportedStyle1">
    <w:name w:val="Imported Style 1"/>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5</TotalTime>
  <Application>LibreOffice/6.2.5.2$MacOSX_X86_64 LibreOffice_project/1ec314fa52f458adc18c4f025c545a4e8b22c159</Application>
  <Pages>3</Pages>
  <Words>768</Words>
  <Characters>3898</Characters>
  <CharactersWithSpaces>4622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2020-03-24T18:35:11Z</dcterms:modified>
  <cp:revision>2</cp:revision>
  <dc:subject/>
  <dc:title/>
</cp:coreProperties>
</file>